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0C" w:rsidRPr="0019130C" w:rsidRDefault="0019130C" w:rsidP="0019130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</w:t>
      </w:r>
      <w:r w:rsidRPr="001913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Projektowane postanowienie umowy                   Załącznik nr 1 do SWZ</w:t>
      </w:r>
    </w:p>
    <w:p w:rsidR="0019130C" w:rsidRDefault="0019130C" w:rsidP="00BD02B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3B03" w:rsidRPr="00BD02B6" w:rsidRDefault="00FC3B03" w:rsidP="00BD02B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D02B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UMOWA NR</w:t>
      </w:r>
      <w:r w:rsidR="0007789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 w  dni</w:t>
      </w:r>
      <w:r w:rsidR="00B407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</w:t>
      </w:r>
      <w:r w:rsidR="00170C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  <w:r w:rsidRPr="00BD02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Aleksandrowie Kujawskim pomiędzy</w:t>
      </w:r>
      <w:r w:rsidR="00B407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Powiatem Aleksandrowskim</w:t>
      </w:r>
      <w:r w:rsidRPr="00BD02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40753" w:rsidRPr="009D7DC2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87-700  Aleksandrów Kujawski</w:t>
      </w:r>
      <w:r w:rsidR="009D7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ul. Słowackiego 8</w:t>
      </w:r>
      <w:r w:rsidR="009D7D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D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NIP 891-162-37-44 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reprezentowanym  przez: 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Kamilę Łukomską – Dyrektora 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Zespołu Szkół Nr 1 Centrum Kształcenia Praktycznego 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87 - 700 Aleksandró</w:t>
      </w:r>
      <w:r w:rsidR="007E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Kujawski, ul. Wyspiańskiego 4</w:t>
      </w:r>
    </w:p>
    <w:p w:rsidR="00B40753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pełnomocnictwo z dnia 14 września 2022r. na podstawie uchwały nr  146/2016 Zarządu Powiatu Aleksandrowskiego z dnia 22 lipca 2016r. przy kontrasygnacie </w:t>
      </w:r>
      <w:r w:rsidR="00192279"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</w:t>
      </w:r>
      <w:r w:rsidRPr="00BD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Karoliny W</w:t>
      </w:r>
      <w:r w:rsidR="00B40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iśniewskiej – Głównej księgowej</w:t>
      </w:r>
    </w:p>
    <w:p w:rsidR="003F14A0" w:rsidRPr="00BD02B6" w:rsidRDefault="003F14A0" w:rsidP="00BD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zwanym dalej </w:t>
      </w:r>
      <w:r w:rsidR="0074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BD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Zamawiającym</w:t>
      </w:r>
      <w:r w:rsidR="0074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:rsidR="003F14A0" w:rsidRPr="00BD02B6" w:rsidRDefault="003F14A0" w:rsidP="00BD02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3B03" w:rsidRPr="00BD02B6" w:rsidRDefault="00FC3B03" w:rsidP="00BD02B6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D02B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</w:p>
    <w:p w:rsidR="00170C78" w:rsidRDefault="00170C78" w:rsidP="00BD02B6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………………………………………..</w:t>
      </w:r>
    </w:p>
    <w:p w:rsidR="00FC3B03" w:rsidRPr="00BD02B6" w:rsidRDefault="00FC3B03" w:rsidP="00BD02B6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D02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reprezentowanym przez:</w:t>
      </w:r>
    </w:p>
    <w:p w:rsidR="00FC3B03" w:rsidRPr="00BD02B6" w:rsidRDefault="00FC3B03" w:rsidP="00BD02B6">
      <w:pPr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D02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dalej </w:t>
      </w:r>
      <w:r w:rsidRPr="00BD02B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„Wykonawcą”</w:t>
      </w:r>
    </w:p>
    <w:p w:rsidR="00FC3B03" w:rsidRPr="00BD02B6" w:rsidRDefault="00FC3B03" w:rsidP="00BD02B6">
      <w:pPr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53F48" w:rsidRPr="009D7DC2" w:rsidRDefault="00FC3B03" w:rsidP="007E25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7DC2">
        <w:rPr>
          <w:rFonts w:ascii="Times New Roman" w:hAnsi="Times New Roman" w:cs="Times New Roman"/>
          <w:sz w:val="24"/>
          <w:szCs w:val="24"/>
          <w:lang w:eastAsia="pl-PL"/>
        </w:rPr>
        <w:t xml:space="preserve">w wyniku dokonania przez Zamawiającego wyboru oferty Wykonawcy </w:t>
      </w:r>
      <w:r w:rsidR="00153F48" w:rsidRPr="009D7DC2">
        <w:rPr>
          <w:rFonts w:ascii="Times New Roman" w:hAnsi="Times New Roman" w:cs="Times New Roman"/>
          <w:sz w:val="24"/>
          <w:szCs w:val="24"/>
          <w:lang w:eastAsia="pl-PL"/>
        </w:rPr>
        <w:t>na podstawie przeprowadzonego postępowania o udzielenie zamówienia publicznego, zgodnie z ustawą z dnia 11 września 2019 r. – Prawo zamówień publicznych ( Dz.U. z 2023 poz. 1605</w:t>
      </w:r>
      <w:r w:rsidR="000468F7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468F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468F7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="00153F48" w:rsidRPr="009D7DC2">
        <w:rPr>
          <w:rFonts w:ascii="Times New Roman" w:hAnsi="Times New Roman" w:cs="Times New Roman"/>
          <w:sz w:val="24"/>
          <w:szCs w:val="24"/>
          <w:lang w:eastAsia="pl-PL"/>
        </w:rPr>
        <w:t>) w t</w:t>
      </w:r>
      <w:r w:rsidR="00E948B3">
        <w:rPr>
          <w:rFonts w:ascii="Times New Roman" w:hAnsi="Times New Roman" w:cs="Times New Roman"/>
          <w:sz w:val="24"/>
          <w:szCs w:val="24"/>
          <w:lang w:eastAsia="pl-PL"/>
        </w:rPr>
        <w:t xml:space="preserve">rybie podstawowym bez negocjacji </w:t>
      </w:r>
      <w:r w:rsidR="00153F48" w:rsidRPr="009D7DC2">
        <w:rPr>
          <w:rFonts w:ascii="Times New Roman" w:hAnsi="Times New Roman" w:cs="Times New Roman"/>
          <w:sz w:val="24"/>
          <w:szCs w:val="24"/>
          <w:lang w:eastAsia="pl-PL"/>
        </w:rPr>
        <w:t xml:space="preserve"> została zawarta umowa następującej treści:</w:t>
      </w:r>
    </w:p>
    <w:p w:rsidR="00153F48" w:rsidRPr="009D7DC2" w:rsidRDefault="00153F48" w:rsidP="009D7DC2">
      <w:pPr>
        <w:pStyle w:val="Bezodstpw"/>
        <w:spacing w:line="360" w:lineRule="auto"/>
        <w:rPr>
          <w:rFonts w:ascii="Times New Roman" w:hAnsi="Times New Roman" w:cs="Times New Roman"/>
          <w:lang w:eastAsia="ar-SA"/>
        </w:rPr>
      </w:pPr>
    </w:p>
    <w:p w:rsidR="00B17DF0" w:rsidRPr="000E7A0E" w:rsidRDefault="00FC3B03" w:rsidP="000E7A0E">
      <w:pPr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  <w:t xml:space="preserve">§ </w:t>
      </w:r>
      <w:r w:rsidRPr="00BD02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7E2511" w:rsidRPr="003727E8" w:rsidRDefault="007E2511" w:rsidP="003727E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FC3B03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zleca, a Wykonawca </w:t>
      </w:r>
      <w:r w:rsidR="00153F48" w:rsidRPr="003727E8">
        <w:rPr>
          <w:rFonts w:ascii="Times New Roman" w:hAnsi="Times New Roman" w:cs="Times New Roman"/>
          <w:sz w:val="24"/>
          <w:szCs w:val="24"/>
          <w:lang w:eastAsia="pl-PL"/>
        </w:rPr>
        <w:t>przyjmuje do wykonania zamówienie publiczne pod nazwą : „Wykonanie ogrodzenia  Zespołu Szkół Nr 1 Centrum  Kształcenia Praktycznego w  Aleksandrowie Kujawskim strona północna od ul. Krasińskiego oraz wschodnia” zwane dalej przedmiotem zamówienia.</w:t>
      </w:r>
    </w:p>
    <w:p w:rsidR="000E7A0E" w:rsidRPr="00097809" w:rsidRDefault="007E2511" w:rsidP="003727E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153F48" w:rsidRPr="003727E8">
        <w:rPr>
          <w:rFonts w:ascii="Times New Roman" w:hAnsi="Times New Roman" w:cs="Times New Roman"/>
          <w:sz w:val="24"/>
          <w:szCs w:val="24"/>
          <w:lang w:eastAsia="pl-PL"/>
        </w:rPr>
        <w:t>Przedm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iotem zamówienia jest wykonanie </w:t>
      </w:r>
      <w:r w:rsidR="00153F48" w:rsidRPr="003727E8">
        <w:rPr>
          <w:rFonts w:ascii="Times New Roman" w:hAnsi="Times New Roman" w:cs="Times New Roman"/>
          <w:sz w:val="24"/>
          <w:szCs w:val="24"/>
          <w:lang w:eastAsia="pl-PL"/>
        </w:rPr>
        <w:t>ogrodzenia</w:t>
      </w:r>
      <w:r w:rsidR="00B40409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Zespołu Szkół Nr 1  C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entrum Kształcenia Praktycznego w Aleksandrowie Kujawskim przy ul. Wyspiańskiego 4,</w:t>
      </w:r>
      <w:r w:rsidR="00153F4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działka</w:t>
      </w:r>
      <w:r w:rsidR="00153F4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nr 340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, strona północna i wschodnia.</w:t>
      </w:r>
      <w:r w:rsidR="00F35D99">
        <w:rPr>
          <w:rFonts w:ascii="Times New Roman" w:hAnsi="Times New Roman" w:cs="Times New Roman"/>
          <w:sz w:val="24"/>
          <w:szCs w:val="24"/>
          <w:lang w:eastAsia="pl-PL"/>
        </w:rPr>
        <w:t xml:space="preserve"> Działka nr 340 stanowi teren zespołu pałacowo-parkowego </w:t>
      </w:r>
      <w:r w:rsidR="00F35D99" w:rsidRPr="0009780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wpisanego </w:t>
      </w:r>
      <w:r w:rsidR="00097809" w:rsidRPr="00097809">
        <w:rPr>
          <w:rFonts w:ascii="Times New Roman" w:hAnsi="Times New Roman" w:cs="Times New Roman"/>
          <w:sz w:val="24"/>
          <w:szCs w:val="24"/>
          <w:lang w:eastAsia="pl-PL"/>
        </w:rPr>
        <w:t>do rejestru zabytków pod nr A/1222/1-2 decyzją Wojewódzkiego konserwatora Zabytków we Włocławku.</w:t>
      </w:r>
    </w:p>
    <w:p w:rsidR="00F35D99" w:rsidRPr="003727E8" w:rsidRDefault="007E2511" w:rsidP="003727E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Planuje się wykonanie ogrodzenia panelowego z siatki na słupkach zabetonowanych w</w:t>
      </w:r>
      <w:r w:rsidR="0062072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gruncie. Stopy betonowe słupków o wymiarach: 30 x 30 x 70 cm, beton C 15/20 </w:t>
      </w:r>
      <w:proofErr w:type="spellStart"/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MPa</w:t>
      </w:r>
      <w:proofErr w:type="spellEnd"/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35D99"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W ogrodzeniu będą zamontowane bramy wjazdowe z wypełnieniem z siatki panelowej o</w:t>
      </w:r>
      <w:r w:rsidR="0062072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szerokości c. a. 6,0 m – 3 szt. oraz szerokości c. a. 3,0 m – 1 szt. Słupy bram zabetonowane w</w:t>
      </w:r>
      <w:r w:rsidR="0062072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gruncie. Stopy betonowe słupków bram o wymiarach: 30 x 30 x80 cm, beton C 15/20 </w:t>
      </w:r>
      <w:proofErr w:type="spellStart"/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MPa</w:t>
      </w:r>
      <w:proofErr w:type="spellEnd"/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2072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Geometria ogrodzenia dostosowana do konfiguracji terenu.</w:t>
      </w:r>
      <w:r w:rsidR="00620728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1180" w:rsidRPr="003727E8">
        <w:rPr>
          <w:rFonts w:ascii="Times New Roman" w:hAnsi="Times New Roman" w:cs="Times New Roman"/>
          <w:sz w:val="24"/>
          <w:szCs w:val="24"/>
          <w:lang w:eastAsia="pl-PL"/>
        </w:rPr>
        <w:t>Kolorystyka – antracyt</w:t>
      </w:r>
      <w:r w:rsidR="0054787A" w:rsidRPr="003727E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C3B03" w:rsidRPr="003727E8" w:rsidRDefault="007E2511" w:rsidP="003727E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620728" w:rsidRPr="003727E8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54787A" w:rsidRPr="003727E8">
        <w:rPr>
          <w:rFonts w:ascii="Times New Roman" w:hAnsi="Times New Roman" w:cs="Times New Roman"/>
          <w:sz w:val="24"/>
          <w:szCs w:val="24"/>
          <w:lang w:eastAsia="pl-PL"/>
        </w:rPr>
        <w:t>zczegółow</w:t>
      </w:r>
      <w:r w:rsidR="005D5D54" w:rsidRPr="003727E8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54787A" w:rsidRPr="003727E8">
        <w:rPr>
          <w:rFonts w:ascii="Times New Roman" w:hAnsi="Times New Roman" w:cs="Times New Roman"/>
          <w:sz w:val="24"/>
          <w:szCs w:val="24"/>
          <w:lang w:eastAsia="pl-PL"/>
        </w:rPr>
        <w:t xml:space="preserve"> zakres przedmio</w:t>
      </w:r>
      <w:r w:rsidR="005D5D54" w:rsidRPr="003727E8">
        <w:rPr>
          <w:rFonts w:ascii="Times New Roman" w:hAnsi="Times New Roman" w:cs="Times New Roman"/>
          <w:sz w:val="24"/>
          <w:szCs w:val="24"/>
          <w:lang w:eastAsia="pl-PL"/>
        </w:rPr>
        <w:t>tu zamówienia określa przedmiar robót</w:t>
      </w:r>
      <w:r w:rsidR="00F35D99">
        <w:rPr>
          <w:rFonts w:ascii="Times New Roman" w:hAnsi="Times New Roman" w:cs="Times New Roman"/>
          <w:sz w:val="24"/>
          <w:szCs w:val="24"/>
          <w:lang w:eastAsia="pl-PL"/>
        </w:rPr>
        <w:t xml:space="preserve"> oraz dokumentacja projektowa stanowiąca załącznik do niniejszej umowy.</w:t>
      </w:r>
      <w:r w:rsidR="00153F48" w:rsidRPr="003727E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E7A0E" w:rsidRPr="00620728" w:rsidRDefault="000E7A0E" w:rsidP="000E7A0E">
      <w:pPr>
        <w:pStyle w:val="Bezodstpw"/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3B03" w:rsidRPr="000125DB" w:rsidRDefault="00FC3B03" w:rsidP="00BD02B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:rsidR="00FC3B03" w:rsidRDefault="00FC3B03" w:rsidP="00BD02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wykona przedmiot zamówienia </w:t>
      </w:r>
      <w:r w:rsidRPr="00E948B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</w:t>
      </w:r>
      <w:r w:rsidRPr="00BD0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6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zgodnym ze  złożoną ofertą pkt. 1 </w:t>
      </w:r>
      <w:proofErr w:type="spellStart"/>
      <w:r w:rsidR="00046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</w:t>
      </w:r>
      <w:proofErr w:type="spellEnd"/>
      <w:r w:rsidR="00046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 formularza oferty.</w:t>
      </w:r>
    </w:p>
    <w:p w:rsidR="000125DB" w:rsidRPr="000125DB" w:rsidRDefault="000125DB" w:rsidP="00BD02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3B03" w:rsidRPr="000125DB" w:rsidRDefault="00FC3B03" w:rsidP="00BD02B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:rsidR="000869A1" w:rsidRDefault="007E2511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630303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3F14A0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kontaktów ze strony </w:t>
      </w:r>
      <w:r w:rsidR="00FC3B03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Zamawiającego </w:t>
      </w:r>
      <w:r w:rsidR="003F14A0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</w:t>
      </w:r>
      <w:r w:rsidR="0048005F" w:rsidRPr="00950915">
        <w:rPr>
          <w:rFonts w:ascii="Times New Roman" w:eastAsia="Times New Roman" w:hAnsi="Times New Roman" w:cs="Times New Roman"/>
          <w:sz w:val="24"/>
          <w:szCs w:val="24"/>
          <w:lang w:eastAsia="ar-SA"/>
        </w:rPr>
        <w:t>up</w:t>
      </w:r>
      <w:r w:rsidR="007E76DC" w:rsidRPr="00950915">
        <w:rPr>
          <w:rFonts w:ascii="Times New Roman" w:eastAsia="Times New Roman" w:hAnsi="Times New Roman" w:cs="Times New Roman"/>
          <w:sz w:val="24"/>
          <w:szCs w:val="24"/>
          <w:lang w:eastAsia="ar-SA"/>
        </w:rPr>
        <w:t>rawniony Adam Jurek</w:t>
      </w:r>
      <w:r w:rsidR="00086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F127F" w:rsidRPr="00950915">
        <w:rPr>
          <w:rFonts w:ascii="Times New Roman" w:eastAsia="Times New Roman" w:hAnsi="Times New Roman" w:cs="Times New Roman"/>
          <w:sz w:val="24"/>
          <w:szCs w:val="24"/>
          <w:lang w:eastAsia="ar-SA"/>
        </w:rPr>
        <w:t>Anna Kozub</w:t>
      </w:r>
      <w:r w:rsidR="000869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3B03" w:rsidRPr="00BD02B6" w:rsidRDefault="007E2511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Miejscem przekazania wykonanego przedmiotu zamówienia będzie </w:t>
      </w:r>
      <w:bookmarkEnd w:id="0"/>
      <w:r w:rsidR="003F14A0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Zespół Szkół Nr 1 Centrum Kształcenia Praktycznego w Aleksandrowie Kujawskim ul. Wyspiańskiego 4. </w:t>
      </w:r>
    </w:p>
    <w:p w:rsidR="00FC3B03" w:rsidRPr="00BD02B6" w:rsidRDefault="00B40409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Dokumentem potwierdzającym przekazanie przedmiotu zamówienia jest protokół przekazania, przygotowany przez Wykonawcę, podpisany przez Wykonawcę oraz przedstawicieli Zamawiającego, zawierający oświadczenie Wykonawcy, że przedmiot zamówienia został </w:t>
      </w:r>
      <w:r w:rsidR="00E948B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wykonany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umową, jest kompletny ze względu na cel, któremu ma służyć.</w:t>
      </w:r>
    </w:p>
    <w:p w:rsidR="00FC3B03" w:rsidRPr="00BD02B6" w:rsidRDefault="00B40409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dokona sprawdzenia </w:t>
      </w:r>
      <w:r w:rsid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wykonania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przedmiotu zamówienia pod kątem zgodności z umową w terminie do </w:t>
      </w:r>
      <w:r w:rsidR="00FC0282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dni od dnia otrzymania</w:t>
      </w:r>
      <w:r w:rsid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protokołu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C3B03" w:rsidRPr="00BD02B6" w:rsidRDefault="00B40409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30453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Po sprawdzeniu przedmiotu zamówienia Zamawiający po upływie terminu, o którym mowa w ust. 4, potwierdzi jego przyjęcie protokołem odbioru końcowego z zastrzeżeniem ust. 6.</w:t>
      </w:r>
    </w:p>
    <w:p w:rsidR="00FC3B03" w:rsidRPr="00BD02B6" w:rsidRDefault="00B40409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630450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wykrycia niezgodności z umową, niekompletności lub wadliwości przedmiotu zamówienia Wykonawca będzie zobowiązany do usunięcia tych nieprawidłowości w terminie do 5 dni od dnia pisemnego zgłoszenia ich Wykonawcy przez Zamawiającego.</w:t>
      </w:r>
    </w:p>
    <w:bookmarkEnd w:id="2"/>
    <w:p w:rsidR="00FC3B03" w:rsidRPr="00BD02B6" w:rsidRDefault="00B40409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Protokół odbioru końcowego stanowi podstawę wystawienia faktury obejmującej wynagrodzenie za wykonany i odebrany przedmiot umowy. </w:t>
      </w:r>
    </w:p>
    <w:p w:rsidR="00FC3B03" w:rsidRPr="000125DB" w:rsidRDefault="00FC3B03" w:rsidP="00BD02B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FC3B03" w:rsidRPr="007E2511" w:rsidRDefault="007E2511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E7A0E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całego zakresu przedmiotu umowy s</w:t>
      </w:r>
      <w:r w:rsidR="00FC3B03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>trony ustalają</w:t>
      </w:r>
      <w:r w:rsid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wynagrodzenie</w:t>
      </w:r>
      <w:r w:rsidR="00FC3B03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ryczałtowe</w:t>
      </w:r>
      <w:r w:rsidR="000E7A0E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>, w wysokości ………… zł brutto, słownie</w:t>
      </w:r>
      <w:r w:rsidR="006077E1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:……………….. .</w:t>
      </w:r>
    </w:p>
    <w:p w:rsidR="006077E1" w:rsidRDefault="007E2511" w:rsidP="007E251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FC3B03" w:rsidRPr="00607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</w:t>
      </w:r>
      <w:r w:rsidR="00E806C1">
        <w:rPr>
          <w:rFonts w:ascii="Times New Roman" w:eastAsia="Times New Roman" w:hAnsi="Times New Roman" w:cs="Times New Roman"/>
          <w:sz w:val="24"/>
          <w:szCs w:val="24"/>
          <w:lang w:eastAsia="ar-SA"/>
        </w:rPr>
        <w:t>o którym mowa</w:t>
      </w:r>
      <w:r w:rsidR="00FC3B03" w:rsidRPr="00607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1</w:t>
      </w:r>
      <w:r w:rsidR="006077E1" w:rsidRPr="00607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niezmienne i </w:t>
      </w:r>
      <w:r w:rsidR="00FC3B03" w:rsidRPr="00607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obejmuje wszystkie </w:t>
      </w:r>
      <w:r w:rsidR="006077E1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związane z realizacją robót objętych przedmiotem robót</w:t>
      </w:r>
      <w:r w:rsid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77E1">
        <w:rPr>
          <w:rFonts w:ascii="Times New Roman" w:eastAsia="Times New Roman" w:hAnsi="Times New Roman" w:cs="Times New Roman"/>
          <w:sz w:val="24"/>
          <w:szCs w:val="24"/>
          <w:lang w:eastAsia="ar-SA"/>
        </w:rPr>
        <w:t>oraz specyfikacją warunków zamówienia, w tym ryzyko Wykonawcy z tytułu oszacowania wszelkich kosztów związanych z realizacją przedmiotu umowy, a także oddziaływania innych czynników mających lub mogących mieć wpływ na koszty.</w:t>
      </w:r>
    </w:p>
    <w:p w:rsidR="00FC3B03" w:rsidRPr="007E2511" w:rsidRDefault="007E2511" w:rsidP="007E2511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C3B03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>Niedoszacowanie, pominiecie oraz brak rozpoznania zakresu przedmiotu zamówienia nie</w:t>
      </w:r>
      <w:r w:rsidR="00FC3B03" w:rsidRPr="007E25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C3B03" w:rsidRPr="007E2511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być podstawą do żądania zmiany wynagrodzenia ryczałtowego określonego w ust. 1 niniejszego paragrafu.</w:t>
      </w:r>
    </w:p>
    <w:p w:rsidR="00FC3B03" w:rsidRPr="000125DB" w:rsidRDefault="00FC3B03" w:rsidP="00BD02B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FC3B03" w:rsidRPr="00BD02B6" w:rsidRDefault="007E2511" w:rsidP="007E2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1. </w:t>
      </w:r>
      <w:r w:rsidR="00FC3B03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Strony postanawiają, że rozliczenie za wykonanie przedmiotu umowy nastąpi jedną fakturą - złożoną zgodnie z wybranym przez wykonawcę sposobem: w tradycyjnej formie pisemnej </w:t>
      </w:r>
      <w:r w:rsidR="00FC3B03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na podstawie bezusterkowego</w:t>
      </w:r>
      <w:r w:rsidR="006077E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końcowego</w:t>
      </w:r>
      <w:r w:rsidR="00FC3B03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protokołu odbioru </w:t>
      </w:r>
      <w:r w:rsidR="006077E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wykonanych robót</w:t>
      </w:r>
      <w:r w:rsidR="00FC3B03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o którym mowa w § 3 ust. 5</w:t>
      </w:r>
      <w:r w:rsidR="00296208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="00FC3B03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z zastrzeżeniem § 3 ust. 6 niniejszej umowy.</w:t>
      </w:r>
    </w:p>
    <w:p w:rsidR="003F14A0" w:rsidRPr="00BD02B6" w:rsidRDefault="007E2511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2.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Fakturę należy wystawić na :</w:t>
      </w:r>
    </w:p>
    <w:p w:rsidR="003F14A0" w:rsidRPr="00BD02B6" w:rsidRDefault="00296208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nabywca:       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Powiat Aleksandrowski</w:t>
      </w:r>
    </w:p>
    <w:p w:rsidR="003F14A0" w:rsidRPr="00BD02B6" w:rsidRDefault="00296208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(podatnik)     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ul. Słowackiego 8, 87-700 Aleksandrów Kujawski</w:t>
      </w:r>
    </w:p>
    <w:p w:rsidR="003F14A0" w:rsidRPr="00BD02B6" w:rsidRDefault="003F14A0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                  </w:t>
      </w:r>
      <w:r w:rsidR="00296208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</w:t>
      </w:r>
      <w:r w:rsidR="006A7039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NIP: 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891-162-37-44</w:t>
      </w:r>
    </w:p>
    <w:p w:rsidR="003F14A0" w:rsidRPr="00BD02B6" w:rsidRDefault="00296208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odbiorca:     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Zespół Szkół Nr 1 Centrum Kształcenia Praktycznego</w:t>
      </w:r>
    </w:p>
    <w:p w:rsidR="003F14A0" w:rsidRPr="00BD02B6" w:rsidRDefault="00296208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(płatnik)       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="003F14A0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ul. Wyspiańskiego 4</w:t>
      </w:r>
    </w:p>
    <w:p w:rsidR="003F14A0" w:rsidRPr="00BD02B6" w:rsidRDefault="003F14A0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                 </w:t>
      </w:r>
      <w:r w:rsidR="00296208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     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87-700 Aleksandrów Kujawski</w:t>
      </w:r>
    </w:p>
    <w:p w:rsidR="003F14A0" w:rsidRPr="00BD02B6" w:rsidRDefault="003F14A0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Faktury należy przesłać na adres: Zespołu Szkół Nr</w:t>
      </w:r>
      <w:r w:rsidR="00B40409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1</w:t>
      </w: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Centrum Kształcenia Praktycznego</w:t>
      </w:r>
    </w:p>
    <w:p w:rsidR="00296208" w:rsidRPr="00BD02B6" w:rsidRDefault="003F14A0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ul. Wyspiańskiego 4, 87-700 Aleksandrów Kujawski</w:t>
      </w:r>
      <w:r w:rsidR="00296208" w:rsidRPr="00BD02B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</w:t>
      </w:r>
    </w:p>
    <w:p w:rsidR="00FC3B03" w:rsidRPr="009D7DC2" w:rsidRDefault="007E2511" w:rsidP="009D7DC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  <w:t>3.</w:t>
      </w:r>
      <w:r w:rsidR="00FC3B03" w:rsidRPr="009D7DC2"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  <w:t>Wynagrodzenie będzie płatne na podstawie faktury przelewem na konto Wykonawcy   wskazane  w   fakturze</w:t>
      </w:r>
      <w:r w:rsidR="00BD02B6" w:rsidRPr="009D7DC2"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  <w:t>,</w:t>
      </w:r>
      <w:r w:rsidR="00FC3B03" w:rsidRPr="009D7DC2"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  <w:t xml:space="preserve">   w terminie do </w:t>
      </w:r>
      <w:r w:rsidR="00640551"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  <w:t>7</w:t>
      </w:r>
      <w:r w:rsidR="00FC3B03" w:rsidRPr="009D7DC2">
        <w:rPr>
          <w:rFonts w:ascii="Times New Roman" w:eastAsia="SimSun, 宋体" w:hAnsi="Times New Roman" w:cs="Times New Roman"/>
          <w:spacing w:val="-1"/>
          <w:kern w:val="3"/>
          <w:sz w:val="24"/>
          <w:szCs w:val="24"/>
          <w:lang w:eastAsia="zh-CN" w:bidi="hi-IN"/>
        </w:rPr>
        <w:t xml:space="preserve"> dni od dnia otrzymania prawidłowo wystawionej faktury VAT.</w:t>
      </w:r>
    </w:p>
    <w:p w:rsidR="00FC3B03" w:rsidRPr="00BD02B6" w:rsidRDefault="007E2511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4. </w:t>
      </w:r>
      <w:r w:rsidR="00296208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FC3B03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Za dzień zapłaty uważa się dzień dokonania polecenia przelewu na rachunek Wykonawcy;  jest to jednocześnie dzień obciążenia rachunku bankowego</w:t>
      </w:r>
      <w:r w:rsidR="00296208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Zespołu Szkół Nr 1 CKP w Aleksandrowie Kujawskim. </w:t>
      </w:r>
    </w:p>
    <w:p w:rsidR="00FC3B03" w:rsidRDefault="007E2511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7E2511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5.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 w:bidi="hi-IN"/>
        </w:rPr>
        <w:t xml:space="preserve"> </w:t>
      </w:r>
      <w:r w:rsidR="00FC3B03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Wykonawca oświadcza, że numer rachunku rozliczeniowego wskazany w fakturze,                 </w:t>
      </w:r>
      <w:r w:rsidR="00296208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            </w:t>
      </w:r>
      <w:r w:rsidR="00FC3B03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o której  mowa w  ust.  </w:t>
      </w:r>
      <w:r w:rsidR="00296208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4</w:t>
      </w:r>
      <w:r w:rsidR="00FC3B03" w:rsidRPr="00BD02B6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 będzie  rachunkiem, dla którego zgodnie z rozdziałem 3a ustawy z dnia 29 sierpnia 1997 r. – Prawo Bankowe (Dz. U. 2022 r. poz. 2324 ze zm.) prowadzony jest rachunek VAT.</w:t>
      </w:r>
    </w:p>
    <w:p w:rsidR="00640551" w:rsidRPr="00BD02B6" w:rsidRDefault="00640551" w:rsidP="00BD02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:rsidR="00FC3B03" w:rsidRPr="000125DB" w:rsidRDefault="00FC3B03" w:rsidP="00BD02B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" w:name="_Hlk145622858"/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bookmarkEnd w:id="3"/>
    <w:p w:rsidR="009D7DC2" w:rsidRPr="009D7DC2" w:rsidRDefault="00EA7814" w:rsidP="009D7DC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1. </w:t>
      </w:r>
      <w:r w:rsidR="009D7DC2" w:rsidRPr="009D7DC2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Po podpisaniu umowy Zamawiający przekaże protokolarnie Wykonawcy teren dla realizacji robót budowlanych i organizacji zaplecza budowy. </w:t>
      </w:r>
    </w:p>
    <w:p w:rsidR="009D7DC2" w:rsidRPr="00EA7814" w:rsidRDefault="00EA7814" w:rsidP="00EA78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2. </w:t>
      </w:r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Obowiązek i koszty organizacji, utrzymania, dozoru, jak również zasileń tymczasowych wraz urządzeniami pomiarowymi dla zaplecza budowy, leżą po stronie Wykonawcy. </w:t>
      </w:r>
    </w:p>
    <w:p w:rsidR="009D7DC2" w:rsidRPr="00EA7814" w:rsidRDefault="007546E8" w:rsidP="00EA78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3</w:t>
      </w:r>
      <w:r w:rsid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. W</w:t>
      </w:r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ykonawca dostarcza materiały, urządzenia i sprzęt niezbędne dla realizacji umowy.</w:t>
      </w:r>
    </w:p>
    <w:p w:rsidR="009D7DC2" w:rsidRPr="00EA7814" w:rsidRDefault="007546E8" w:rsidP="00EA78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4</w:t>
      </w:r>
      <w:r w:rsid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. </w:t>
      </w:r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Wykonawca odpowiada za realizację przedmiotu umowy zgodnie z przepisami BHP i </w:t>
      </w:r>
      <w:proofErr w:type="spellStart"/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P.Poż</w:t>
      </w:r>
      <w:proofErr w:type="spellEnd"/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. oraz zobowiązany jest do ciągłego utrzymania porządku na stanowiskach pracy i placu budowy. </w:t>
      </w:r>
    </w:p>
    <w:p w:rsidR="00EA7814" w:rsidRDefault="007546E8" w:rsidP="00EA78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5</w:t>
      </w:r>
      <w:r w:rsid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. </w:t>
      </w:r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Wykonawca obowiązany jest do organizacji prac budowlanych w sposób zgodny z przepisami i ustaleniami z Zamawiającym. </w:t>
      </w:r>
    </w:p>
    <w:p w:rsidR="009D7DC2" w:rsidRDefault="007546E8" w:rsidP="00EA78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6</w:t>
      </w:r>
      <w:r w:rsid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. </w:t>
      </w:r>
      <w:r w:rsidR="009D7DC2" w:rsidRPr="00EA7814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Wykonawca przekaże Zamawiającemu przed wbudowaniem materiałów lub wyrobów dokumenty potwierdzające, że posiadają one wymagane parametry oraz, że są dopuszczone do stosowania w budownictwie. Dokumenty będą przedstawione w języku polskim.</w:t>
      </w:r>
    </w:p>
    <w:p w:rsidR="000125DB" w:rsidRPr="00EA7814" w:rsidRDefault="000125DB" w:rsidP="00EA78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:rsidR="009D7DC2" w:rsidRPr="000125DB" w:rsidRDefault="008F127F" w:rsidP="000125D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:rsidR="00FC3B03" w:rsidRPr="00BD02B6" w:rsidRDefault="008F127F" w:rsidP="008F127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="00FC3B03"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może odstąpić od umowy, w termie 7 dni od powzięcia wiadomości o n/w okolicznościach: </w:t>
      </w:r>
    </w:p>
    <w:p w:rsidR="00FC3B03" w:rsidRPr="00BD02B6" w:rsidRDefault="00FC3B03" w:rsidP="00BD02B6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wykonuje prac zgodnie z umową lub pisemnymi zastrzeżeniami Zamawiającego lub opóźnia się z wykonaniem przedmiotu zamówienia  ponad 7 dni w stosunku do ustalonych w umowie terminów wykonania</w:t>
      </w:r>
      <w:r w:rsid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C3B03" w:rsidRPr="00BD02B6" w:rsidRDefault="00FC3B03" w:rsidP="00BD02B6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rozpoczął prac bez uzasadnionych przyczyn lub nie kontynuuje ich mimo wezwania złożonego na piśmie przez Zamawiającego</w:t>
      </w:r>
      <w:r w:rsid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C3B03" w:rsidRPr="00BD02B6" w:rsidRDefault="00FC3B03" w:rsidP="00BD02B6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Zajęto w postępowaniu egzekucyjnym całość majątku wykonawcy lub t</w:t>
      </w:r>
      <w:r w:rsid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jej część, która jest konieczna do wykonania przedmiotu zamówienia</w:t>
      </w:r>
      <w:r w:rsid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jej zajęcie uniemożliwia jego wykonanie.</w:t>
      </w:r>
    </w:p>
    <w:p w:rsidR="00FC3B03" w:rsidRPr="00BD02B6" w:rsidRDefault="008F127F" w:rsidP="008F127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FC3B03"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razie zaistnienia istotnej zmiany okoliczności powodującej, że wykonanie umowy nie leży w interesie publicznym, czego nie można było przewidzieć w chwili zawarcia umowy, Zamawiający może odstąpić od umowy w terminie 14 dni od powzięcia wiadomości o tych okolicznościach.</w:t>
      </w:r>
    </w:p>
    <w:p w:rsidR="00FC3B03" w:rsidRPr="008F127F" w:rsidRDefault="008F127F" w:rsidP="008F127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</w:t>
      </w:r>
      <w:r w:rsidR="00FC3B03" w:rsidRPr="008F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może odstąpić od umowy w następujących przypadkach:</w:t>
      </w:r>
    </w:p>
    <w:p w:rsidR="00FC3B03" w:rsidRPr="00BD02B6" w:rsidRDefault="00FC3B03" w:rsidP="00BD02B6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bez podania uzasadnionej przyczyny odmawia odbioru przedmiotu zamówienia lub podpisania protokołu odbioru,</w:t>
      </w:r>
    </w:p>
    <w:p w:rsidR="00FC3B03" w:rsidRPr="00BD02B6" w:rsidRDefault="00FC3B03" w:rsidP="00BD02B6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w czasie jednego miesiąca od upływu terminu, określonego niniejszą umową do zapłaty faktury, nie wywiązuje się z obowiązku zapłaty, pomimo dodatkowego wezwania.</w:t>
      </w:r>
    </w:p>
    <w:p w:rsidR="00FC3B03" w:rsidRPr="00BD02B6" w:rsidRDefault="008F127F" w:rsidP="008F127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FC3B03"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Odstąpienie od umowy winno nastąpić w formie pisemnej pod rygorem nieważności </w:t>
      </w:r>
      <w:r w:rsidR="00FC3B03"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i powinno zawierać uzasadnienie.</w:t>
      </w:r>
    </w:p>
    <w:p w:rsidR="00FC3B03" w:rsidRPr="00BD02B6" w:rsidRDefault="008F127F" w:rsidP="008F127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</w:t>
      </w:r>
      <w:r w:rsidR="00FC3B03"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odstąpienia   od  umowy  w  trybie   uregulowanym   w  tym paragrafie   albo po spełnieniu przesłanek ustawowych Wykonawca może żądać jedynie wynagrodzenia należnego z tytułu wykonania części umowy, potwierdzonego protokołem stwierdzającym stan zaawansowania prac projektowych.</w:t>
      </w:r>
    </w:p>
    <w:p w:rsidR="00FC3B03" w:rsidRPr="000125DB" w:rsidRDefault="00FC3B03" w:rsidP="00BD02B6">
      <w:pPr>
        <w:widowControl w:val="0"/>
        <w:suppressAutoHyphens/>
        <w:autoSpaceDE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8F127F"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</w:p>
    <w:p w:rsidR="00FC3B03" w:rsidRPr="00BD02B6" w:rsidRDefault="008F127F" w:rsidP="00CC781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umowy postanawiają, że w przypadku niewykonania lub nienależytego wykonania przedmiotu zamówienia naliczone będą kary umowne.</w:t>
      </w:r>
    </w:p>
    <w:p w:rsidR="00FC3B03" w:rsidRPr="00BD02B6" w:rsidRDefault="00FC3B03" w:rsidP="00CC7818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do zapłaty Zamawiającemu kar umownych: </w:t>
      </w:r>
    </w:p>
    <w:p w:rsidR="00FC3B03" w:rsidRPr="00BD02B6" w:rsidRDefault="00FC3B03" w:rsidP="00CC7818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każdy dzień zwłoki  w wykonaniu przedmiotu zamówienia w wysokości 0,5% wynagrodzenia brutto wymienionego w § 4, licząc od terminu  określonego  w § 2, </w:t>
      </w:r>
    </w:p>
    <w:p w:rsidR="00FC3B03" w:rsidRPr="00BD02B6" w:rsidRDefault="00FC3B03" w:rsidP="00CC7818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za zwłokę w usunięciu wad przedmiotu zamówienia w wysokości 0,5% wynagrodzenia brutto wymienionego w § 4, za każdy dzień zwłoki , licząc od ustalonego przez strony terminu na usunięcie wad zgodnie z § 3,</w:t>
      </w:r>
    </w:p>
    <w:p w:rsidR="00FC3B03" w:rsidRPr="00BD02B6" w:rsidRDefault="00FC3B03" w:rsidP="00CC7818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Wykonawcę z przyczyn, za które ponosi on odpowiedzialność, w wysokości 10% wynagrodzenia brutto wymienionego w § 4,</w:t>
      </w:r>
    </w:p>
    <w:p w:rsidR="00FC3B03" w:rsidRPr="00BD02B6" w:rsidRDefault="00FC3B03" w:rsidP="00CC7818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Zamawiającego z przyczyn, za które ponosi Wykonawca odpowiedzialność, w wysokości 10% wynagrodzenia brutto wymienionego w § 4.</w:t>
      </w:r>
    </w:p>
    <w:p w:rsidR="008F127F" w:rsidRPr="008F127F" w:rsidRDefault="00FC3B03" w:rsidP="00CC7818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zobowiązuje się zapłacić Wykonawcy kary umowne, w wysokości 10% wynagrodzenia brutto wymienionego w § 4, w przypadku odstąpienia przez Wykonawcę od umowy z przyczyn leżących po stronie Zamawiającego.</w:t>
      </w:r>
    </w:p>
    <w:p w:rsidR="00FC3B03" w:rsidRPr="008F127F" w:rsidRDefault="008F127F" w:rsidP="00CC7818">
      <w:pPr>
        <w:widowControl w:val="0"/>
        <w:suppressAutoHyphens/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FC3B03" w:rsidRPr="008F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zastrzegają sobie prawo dochodzenia odszkodowania uzupełniającego do wysokości rzeczywiście poniesionej szkody, wraz z odsetkami. </w:t>
      </w:r>
    </w:p>
    <w:p w:rsidR="00FC3B03" w:rsidRPr="00BD02B6" w:rsidRDefault="008F127F" w:rsidP="00CC781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C3B03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ustalają, że zapłata należności tytułem kar umownych nastąpi na podstawie noty obciążeniowej, w terminie 14 dni od dnia jej dostarczenia drugiej  Stronie.</w:t>
      </w:r>
    </w:p>
    <w:p w:rsidR="006A7039" w:rsidRPr="008F127F" w:rsidRDefault="008F127F" w:rsidP="00CC781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FC3B03" w:rsidRPr="008F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wyraża zgodę na potrącenie kar umownych z wynagrodzenia za wykonanie przedmiotu zamówienia. </w:t>
      </w:r>
    </w:p>
    <w:p w:rsidR="00640551" w:rsidRDefault="00FC3B03" w:rsidP="0064055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9</w:t>
      </w:r>
    </w:p>
    <w:p w:rsidR="000125DB" w:rsidRPr="000125DB" w:rsidRDefault="000125DB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Wykonawca udziela Zamawiającemu gwarancji jakości </w:t>
      </w:r>
      <w:r w:rsidR="00856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rękojmi za wady </w:t>
      </w:r>
      <w:r w:rsidRPr="00012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wykonany przedmiot </w:t>
      </w:r>
      <w:r w:rsidR="00856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zamówienia </w:t>
      </w:r>
      <w:r w:rsidR="00856C28" w:rsidRPr="00856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okres ……. lat</w:t>
      </w:r>
      <w:r w:rsidR="00856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daty odbioru końcowego.</w:t>
      </w:r>
    </w:p>
    <w:p w:rsidR="00856C28" w:rsidRDefault="00856C28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Strony ustalają, że w przypadku wystąpienia wad i usterek w okresie gwarancji i rękojmi Wykonawca dokona ich usunięcia na własny koszt, w terminie do 7 dni kalendarzowych od daty ich zgłoszenia przez zamawiającego. Jeżeli zamawiający uzna, że usunięcie wad i usterek nie będzie możliwe w tym terminie, wyznaczy Wykonawcy inny, odpowiedni termin usunięcia wad i usterek. Zamawiający zawiadomi Wykonawcę o przypadku wystąpienia wad i usterek pisemnie, faksem lub pocztą elektroniczną.</w:t>
      </w:r>
    </w:p>
    <w:p w:rsidR="00856C28" w:rsidRDefault="000125DB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856C28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Szczegółowe warunki gwarancji nie mogą uzależniać uprawnień Zamawiającego od jakichkolwiek dodatkowych świadczeń na rzecz Wykonawcy, producenta materiału/urządzenia lub ich zautoryzowanych przedstawicieli, w całym okresie gwarancji i rękojmi</w:t>
      </w:r>
    </w:p>
    <w:p w:rsidR="000125DB" w:rsidRPr="000125DB" w:rsidRDefault="000125DB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856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 w roku Zamawiający wraz  z Wykonawcą Dokonywać będą przeglądu gwarancyjnego przedmiotu zamówienia. Termin przeglądu wyznaczy Zamawiający, zawiadamiając o tym Wykonawcę ( telefonicznie lub e-mail) z wyprzedzeniem 7 dniowym. Z każdego przeglądu zostanie </w:t>
      </w:r>
      <w:r w:rsidR="005A30A4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sporządzony protokół. Wykonawca jest zobowiązany do usunięcia wad i usterek na swój koszt w ramach udzielonej gwarancji i rękojmi w terminie ustalonym w protokole.</w:t>
      </w:r>
    </w:p>
    <w:p w:rsidR="000125DB" w:rsidRPr="000125DB" w:rsidRDefault="000125DB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5A30A4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szczególnych przypadkach, gdy wada lub usterka stanowi zagrożenie dla życia lub zdrowia ludzi lub szkodą o bardzo dużych rozmiarach, Wykonawca zobowiązany jest dodo niezwłocznego zabezpieczenia w celu usunięcia zagrożeń lub niedopuszczenia powiększenia się szkody.</w:t>
      </w:r>
    </w:p>
    <w:p w:rsidR="000125DB" w:rsidRDefault="000125DB" w:rsidP="005A30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="005A30A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nieusunięcia wad i usterek we wskazanym terminie Zamawiający może usunąć wady i usterki na koszt i ryzyko Wykonawcy.</w:t>
      </w:r>
    </w:p>
    <w:p w:rsidR="005A30A4" w:rsidRDefault="005A30A4" w:rsidP="005A30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W przypadku, gdy usunięcie wady będzie trwało dłużej niż 14 dni lub gdy ze względów technologicznych prace powinny być wykonane w innym terminie, nale</w:t>
      </w:r>
      <w:r w:rsidR="00FE002D">
        <w:rPr>
          <w:rFonts w:ascii="Times New Roman" w:eastAsia="Times New Roman" w:hAnsi="Times New Roman" w:cs="Times New Roman"/>
          <w:sz w:val="24"/>
          <w:szCs w:val="24"/>
          <w:lang w:eastAsia="ar-SA"/>
        </w:rPr>
        <w:t>ży termin ten uzgodnić z Zamawiającym.</w:t>
      </w:r>
    </w:p>
    <w:p w:rsidR="00FE002D" w:rsidRDefault="00FE002D" w:rsidP="005A30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 Termin udzielonej gwarancji i rękojmi ulega przedłużeniu o czas usunięcia wady lub usterki, jeżeli powiadomienie o wystąpieniu wady nastąpiło jeszcze w czasie trwania gwarancji i rękojmi.</w:t>
      </w:r>
    </w:p>
    <w:p w:rsidR="000125DB" w:rsidRPr="000125DB" w:rsidRDefault="000125DB" w:rsidP="000125D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:rsidR="00640551" w:rsidRPr="00640551" w:rsidRDefault="00640551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zobowiązuje się do zawarcia na własny koszt odpowiednich umów ubezpieczenia z tytułu szkód, które mogą zaistnieć w związku z zdarzeniami losowymi,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>a w szczególności od odpowiedzialności cywilnej za szkody powstałe w czasie realizacji robót objętych umową oraz od następstw nieszczęśliwych wypadków powstałych w związku z prowadzonymi robotami, w tym także ruchem pojazdów mechanicznych dotyczących pracowników i osób trzecich.</w:t>
      </w:r>
    </w:p>
    <w:p w:rsidR="00640551" w:rsidRPr="00640551" w:rsidRDefault="00640551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>2. Wykonawca nie może przenieść swoich wierzytelności wobec Zamawiającego na osoby lub podmioty trzecie bez uprzedniej zgody Zamawiającego. Jakakolwiek cesja dokonana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>bez takiej zgody nie będzie ważna i stanowić będzie istotne naruszenie postanowień umowy.</w:t>
      </w:r>
    </w:p>
    <w:p w:rsidR="00640551" w:rsidRPr="00640551" w:rsidRDefault="00640551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>3. Wszelkie spory, mogące wyniknąć z tytułu niniejszej umowy, będą rozstrzygane przez sąd właściwy miejscowo dla siedziby Zamawiającego.</w:t>
      </w:r>
    </w:p>
    <w:p w:rsidR="00640551" w:rsidRDefault="00640551" w:rsidP="00CC781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 sprawach nieuregulowanych niniejszą umową stosuje się przepisy ustaw: ustawy z dnia 7 lipca 1994r. Prawo budowlane (Dz. U. </w:t>
      </w:r>
      <w:r w:rsidR="000468F7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</w:t>
      </w:r>
      <w:r w:rsidR="000468F7">
        <w:rPr>
          <w:rFonts w:ascii="Times New Roman" w:eastAsia="Times New Roman" w:hAnsi="Times New Roman" w:cs="Times New Roman"/>
          <w:sz w:val="24"/>
          <w:szCs w:val="24"/>
          <w:lang w:eastAsia="ar-SA"/>
        </w:rPr>
        <w:t>682 ze zm.</w:t>
      </w:r>
      <w:r w:rsidRPr="00640551">
        <w:rPr>
          <w:rFonts w:ascii="Times New Roman" w:eastAsia="Times New Roman" w:hAnsi="Times New Roman" w:cs="Times New Roman"/>
          <w:sz w:val="24"/>
          <w:szCs w:val="24"/>
          <w:lang w:eastAsia="ar-SA"/>
        </w:rPr>
        <w:t>) oraz Kodeksu cywilnego, o ile przepisy ustawy Prawo zamówień publicznych nie stanowią inaczej.</w:t>
      </w:r>
    </w:p>
    <w:p w:rsidR="000125DB" w:rsidRPr="000125DB" w:rsidRDefault="000125DB" w:rsidP="000125D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11</w:t>
      </w:r>
    </w:p>
    <w:p w:rsidR="00FC3B03" w:rsidRDefault="00FC3B03" w:rsidP="00BD02B6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Powstałe w trakcie realizacji umowy spory strony zobowiązują się w pierwszej kolejności rozwiązywać polubownie. W przypadku braku porozumienia w terminie 1 miesiąca spory z inicjatywy zainteresowanej Strony rozpatrywane będą na drodze postępowania sądowego w sądzie właściwym dla siedziby Zamawiającego. </w:t>
      </w:r>
    </w:p>
    <w:p w:rsidR="00FE5342" w:rsidRPr="00FE5342" w:rsidRDefault="00FE5342" w:rsidP="00FE5342">
      <w:pPr>
        <w:widowControl w:val="0"/>
        <w:suppressAutoHyphens/>
        <w:autoSpaceDE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4" w:name="_Hlk145876210"/>
      <w:r w:rsidRPr="00FE53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bookmarkEnd w:id="4"/>
    <w:p w:rsidR="00FC3B03" w:rsidRPr="00CC7818" w:rsidRDefault="00FC3B03" w:rsidP="00CC7818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postanowień zawartej umowy może nastąpić wyłącznie za zgodą obu stron, wyrażoną w formie pisemnego aneksu pod rygorem nieważności.</w:t>
      </w:r>
    </w:p>
    <w:p w:rsidR="00FC3B03" w:rsidRPr="00BD02B6" w:rsidRDefault="00FC3B03" w:rsidP="00BD02B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012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FC3B03" w:rsidRPr="00BD02B6" w:rsidRDefault="00FC3B03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>orządzono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jednobrzmiących egzemplarzach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czego dwa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egzemplarze 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otrzymuje 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>a jeden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 egzemplarz Wykonawc</w:t>
      </w:r>
      <w:r w:rsidR="00CC781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3B03" w:rsidRPr="00BD02B6" w:rsidRDefault="00FC3B03" w:rsidP="00BD02B6">
      <w:pPr>
        <w:widowControl w:val="0"/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3B03" w:rsidRPr="00BD02B6" w:rsidRDefault="00FC3B03" w:rsidP="00BD02B6">
      <w:pPr>
        <w:widowControl w:val="0"/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818" w:rsidRPr="00CC7818" w:rsidRDefault="00CC7818" w:rsidP="00CC7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Zamawiający:</w:t>
      </w: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7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:rsidR="00FC3B03" w:rsidRPr="00BD02B6" w:rsidRDefault="00FC3B03" w:rsidP="00BD02B6">
      <w:pPr>
        <w:widowControl w:val="0"/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818" w:rsidRDefault="00CC7818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GoBack"/>
      <w:bookmarkEnd w:id="5"/>
    </w:p>
    <w:p w:rsidR="0030274D" w:rsidRDefault="0030274D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74D" w:rsidRDefault="0030274D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74D" w:rsidRDefault="0030274D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74D" w:rsidRDefault="0030274D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74D" w:rsidRDefault="0030274D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74D" w:rsidRDefault="0030274D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30C" w:rsidRDefault="0019130C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6E8" w:rsidRPr="007546E8" w:rsidRDefault="00FC3B03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:rsidR="00FC3B03" w:rsidRPr="00BD02B6" w:rsidRDefault="00FC3B03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296208"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Zapytanie ofertowe </w:t>
      </w:r>
    </w:p>
    <w:p w:rsidR="00FC3B03" w:rsidRDefault="00FC3B03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2B6">
        <w:rPr>
          <w:rFonts w:ascii="Times New Roman" w:eastAsia="Times New Roman" w:hAnsi="Times New Roman" w:cs="Times New Roman"/>
          <w:sz w:val="24"/>
          <w:szCs w:val="24"/>
          <w:lang w:eastAsia="ar-SA"/>
        </w:rPr>
        <w:t>2) Oferta Wykonawcy</w:t>
      </w:r>
    </w:p>
    <w:p w:rsidR="007546E8" w:rsidRDefault="007546E8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Dokumentacja projektowa</w:t>
      </w:r>
    </w:p>
    <w:p w:rsidR="007546E8" w:rsidRPr="00BD02B6" w:rsidRDefault="007546E8" w:rsidP="00BD02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Kosztorys Wykonawcy</w:t>
      </w:r>
    </w:p>
    <w:p w:rsidR="00FC3B03" w:rsidRPr="00BD02B6" w:rsidRDefault="00FC3B03" w:rsidP="00BD0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3B03" w:rsidRPr="00BD02B6" w:rsidSect="006F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E2231C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000000A"/>
    <w:multiLevelType w:val="singleLevel"/>
    <w:tmpl w:val="5DD8A348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color w:val="auto"/>
      </w:rPr>
    </w:lvl>
  </w:abstractNum>
  <w:abstractNum w:abstractNumId="2">
    <w:nsid w:val="00000016"/>
    <w:multiLevelType w:val="multilevel"/>
    <w:tmpl w:val="C1AC6776"/>
    <w:name w:val="WW8Num22"/>
    <w:lvl w:ilvl="0">
      <w:start w:val="1"/>
      <w:numFmt w:val="decimal"/>
      <w:lvlText w:val="%1)"/>
      <w:lvlJc w:val="left"/>
      <w:pPr>
        <w:tabs>
          <w:tab w:val="num" w:pos="1062"/>
        </w:tabs>
        <w:ind w:left="1062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655193B"/>
    <w:multiLevelType w:val="hybridMultilevel"/>
    <w:tmpl w:val="68422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13C3"/>
    <w:multiLevelType w:val="hybridMultilevel"/>
    <w:tmpl w:val="8AA8E914"/>
    <w:lvl w:ilvl="0" w:tplc="1FA2C9F0">
      <w:start w:val="5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036"/>
    <w:multiLevelType w:val="hybridMultilevel"/>
    <w:tmpl w:val="2E46AE5E"/>
    <w:lvl w:ilvl="0" w:tplc="BB60E1E8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63954"/>
    <w:multiLevelType w:val="hybridMultilevel"/>
    <w:tmpl w:val="FF4C9528"/>
    <w:lvl w:ilvl="0" w:tplc="AC7EDA28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12EF5E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1AB084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C0A07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680A7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29222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E99D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72EC9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3CA1D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B6738A"/>
    <w:multiLevelType w:val="hybridMultilevel"/>
    <w:tmpl w:val="139467AC"/>
    <w:lvl w:ilvl="0" w:tplc="B09611D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9227B"/>
    <w:multiLevelType w:val="hybridMultilevel"/>
    <w:tmpl w:val="231A03DC"/>
    <w:lvl w:ilvl="0" w:tplc="B09611D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F029D"/>
    <w:multiLevelType w:val="hybridMultilevel"/>
    <w:tmpl w:val="4A0AC53A"/>
    <w:lvl w:ilvl="0" w:tplc="F7C84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2EA0"/>
    <w:multiLevelType w:val="hybridMultilevel"/>
    <w:tmpl w:val="D040C1F6"/>
    <w:lvl w:ilvl="0" w:tplc="86A4A262">
      <w:start w:val="12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AC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CE3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85D7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48E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3A6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798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E1F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462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2F5D54"/>
    <w:multiLevelType w:val="hybridMultilevel"/>
    <w:tmpl w:val="7C74F3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07BD5"/>
    <w:multiLevelType w:val="hybridMultilevel"/>
    <w:tmpl w:val="CEBA7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D2F77"/>
    <w:multiLevelType w:val="hybridMultilevel"/>
    <w:tmpl w:val="88EE8F72"/>
    <w:lvl w:ilvl="0" w:tplc="AD58B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176FB"/>
    <w:multiLevelType w:val="hybridMultilevel"/>
    <w:tmpl w:val="B1E65232"/>
    <w:lvl w:ilvl="0" w:tplc="B09611D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14A61"/>
    <w:multiLevelType w:val="hybridMultilevel"/>
    <w:tmpl w:val="3F726A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84CD2"/>
    <w:multiLevelType w:val="hybridMultilevel"/>
    <w:tmpl w:val="14A4277E"/>
    <w:lvl w:ilvl="0" w:tplc="8F5655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E440D"/>
    <w:multiLevelType w:val="hybridMultilevel"/>
    <w:tmpl w:val="368C20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D500D"/>
    <w:multiLevelType w:val="hybridMultilevel"/>
    <w:tmpl w:val="CEDA26C0"/>
    <w:lvl w:ilvl="0" w:tplc="E280F25E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44E92"/>
    <w:multiLevelType w:val="hybridMultilevel"/>
    <w:tmpl w:val="A36AAF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0606"/>
    <w:multiLevelType w:val="hybridMultilevel"/>
    <w:tmpl w:val="C3EAA026"/>
    <w:lvl w:ilvl="0" w:tplc="7936AB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717F5"/>
    <w:multiLevelType w:val="hybridMultilevel"/>
    <w:tmpl w:val="70749D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D0860"/>
    <w:multiLevelType w:val="hybridMultilevel"/>
    <w:tmpl w:val="6D82A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90E15"/>
    <w:multiLevelType w:val="hybridMultilevel"/>
    <w:tmpl w:val="3B98ACBA"/>
    <w:lvl w:ilvl="0" w:tplc="D0643C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3970E5"/>
    <w:multiLevelType w:val="hybridMultilevel"/>
    <w:tmpl w:val="46A82684"/>
    <w:lvl w:ilvl="0" w:tplc="0F5E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01DC0"/>
    <w:multiLevelType w:val="hybridMultilevel"/>
    <w:tmpl w:val="15FCD230"/>
    <w:lvl w:ilvl="0" w:tplc="047C7A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723A">
      <w:start w:val="2"/>
      <w:numFmt w:val="decimal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C1BAA">
      <w:start w:val="1"/>
      <w:numFmt w:val="lowerRoman"/>
      <w:lvlText w:val="%3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A945E">
      <w:start w:val="1"/>
      <w:numFmt w:val="decimal"/>
      <w:lvlText w:val="%4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0C9C0">
      <w:start w:val="1"/>
      <w:numFmt w:val="lowerLetter"/>
      <w:lvlText w:val="%5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60A32">
      <w:start w:val="1"/>
      <w:numFmt w:val="lowerRoman"/>
      <w:lvlText w:val="%6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2B118">
      <w:start w:val="1"/>
      <w:numFmt w:val="decimal"/>
      <w:lvlText w:val="%7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E8656">
      <w:start w:val="1"/>
      <w:numFmt w:val="lowerLetter"/>
      <w:lvlText w:val="%8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AFEA4">
      <w:start w:val="1"/>
      <w:numFmt w:val="lowerRoman"/>
      <w:lvlText w:val="%9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2"/>
  </w:num>
  <w:num w:numId="17">
    <w:abstractNumId w:val="9"/>
  </w:num>
  <w:num w:numId="18">
    <w:abstractNumId w:val="7"/>
  </w:num>
  <w:num w:numId="19">
    <w:abstractNumId w:val="14"/>
  </w:num>
  <w:num w:numId="20">
    <w:abstractNumId w:val="8"/>
  </w:num>
  <w:num w:numId="21">
    <w:abstractNumId w:val="24"/>
  </w:num>
  <w:num w:numId="22">
    <w:abstractNumId w:val="11"/>
  </w:num>
  <w:num w:numId="23">
    <w:abstractNumId w:val="19"/>
  </w:num>
  <w:num w:numId="24">
    <w:abstractNumId w:val="21"/>
  </w:num>
  <w:num w:numId="25">
    <w:abstractNumId w:val="17"/>
  </w:num>
  <w:num w:numId="26">
    <w:abstractNumId w:val="15"/>
  </w:num>
  <w:num w:numId="27">
    <w:abstractNumId w:val="6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35360"/>
    <w:rsid w:val="000009A7"/>
    <w:rsid w:val="000125DB"/>
    <w:rsid w:val="000468F7"/>
    <w:rsid w:val="00077899"/>
    <w:rsid w:val="000869A1"/>
    <w:rsid w:val="00091180"/>
    <w:rsid w:val="00097809"/>
    <w:rsid w:val="000A0297"/>
    <w:rsid w:val="000E7A0E"/>
    <w:rsid w:val="00153F48"/>
    <w:rsid w:val="00170C78"/>
    <w:rsid w:val="0019130C"/>
    <w:rsid w:val="00192279"/>
    <w:rsid w:val="001C138E"/>
    <w:rsid w:val="002262F8"/>
    <w:rsid w:val="00296208"/>
    <w:rsid w:val="002B3584"/>
    <w:rsid w:val="0030274D"/>
    <w:rsid w:val="003727E8"/>
    <w:rsid w:val="00377DC7"/>
    <w:rsid w:val="003F14A0"/>
    <w:rsid w:val="0048005F"/>
    <w:rsid w:val="0054787A"/>
    <w:rsid w:val="005A1074"/>
    <w:rsid w:val="005A30A4"/>
    <w:rsid w:val="005D5D54"/>
    <w:rsid w:val="005E2448"/>
    <w:rsid w:val="006077E1"/>
    <w:rsid w:val="00620728"/>
    <w:rsid w:val="00640551"/>
    <w:rsid w:val="006A7039"/>
    <w:rsid w:val="006F3695"/>
    <w:rsid w:val="00743DB7"/>
    <w:rsid w:val="007546E8"/>
    <w:rsid w:val="007E2511"/>
    <w:rsid w:val="007E452D"/>
    <w:rsid w:val="007E76DC"/>
    <w:rsid w:val="0082423D"/>
    <w:rsid w:val="00856C28"/>
    <w:rsid w:val="008F127F"/>
    <w:rsid w:val="00950915"/>
    <w:rsid w:val="009D7DC2"/>
    <w:rsid w:val="009E4211"/>
    <w:rsid w:val="00A6567C"/>
    <w:rsid w:val="00B132BE"/>
    <w:rsid w:val="00B17DF0"/>
    <w:rsid w:val="00B40409"/>
    <w:rsid w:val="00B40753"/>
    <w:rsid w:val="00BD02B6"/>
    <w:rsid w:val="00CC7818"/>
    <w:rsid w:val="00D06EF6"/>
    <w:rsid w:val="00D35360"/>
    <w:rsid w:val="00DA4A4C"/>
    <w:rsid w:val="00E04C79"/>
    <w:rsid w:val="00E806C1"/>
    <w:rsid w:val="00E948B3"/>
    <w:rsid w:val="00EA7814"/>
    <w:rsid w:val="00F35D99"/>
    <w:rsid w:val="00F57F56"/>
    <w:rsid w:val="00FC0282"/>
    <w:rsid w:val="00FC3B03"/>
    <w:rsid w:val="00FE002D"/>
    <w:rsid w:val="00F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B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3B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14A0"/>
    <w:pPr>
      <w:ind w:left="720"/>
      <w:contextualSpacing/>
    </w:pPr>
  </w:style>
  <w:style w:type="paragraph" w:styleId="Bezodstpw">
    <w:name w:val="No Spacing"/>
    <w:uiPriority w:val="1"/>
    <w:qFormat/>
    <w:rsid w:val="00091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5652-D843-4638-80E8-2D1C6D43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Acer</cp:lastModifiedBy>
  <cp:revision>18</cp:revision>
  <cp:lastPrinted>2023-10-05T09:42:00Z</cp:lastPrinted>
  <dcterms:created xsi:type="dcterms:W3CDTF">2023-02-17T09:28:00Z</dcterms:created>
  <dcterms:modified xsi:type="dcterms:W3CDTF">2023-10-05T09:44:00Z</dcterms:modified>
</cp:coreProperties>
</file>